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C3DA" w14:textId="77777777" w:rsidR="00B8496A" w:rsidRPr="00DA03FD" w:rsidRDefault="00B8496A" w:rsidP="008A57D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2005789" w14:textId="77777777" w:rsidR="005C148F" w:rsidRDefault="00B8496A" w:rsidP="008A57D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A03FD">
        <w:rPr>
          <w:rFonts w:asciiTheme="minorHAnsi" w:hAnsiTheme="minorHAnsi" w:cstheme="minorHAnsi"/>
          <w:sz w:val="24"/>
          <w:szCs w:val="24"/>
        </w:rPr>
        <w:t>A Gyengénlátók EGYMI integrációt segítő ingyenes szolgáltatásai</w:t>
      </w:r>
    </w:p>
    <w:p w14:paraId="422B1EB3" w14:textId="77777777" w:rsidR="00DA03FD" w:rsidRDefault="00DA03FD" w:rsidP="008A57D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B45A381" w14:textId="77777777" w:rsidR="00DA03FD" w:rsidRDefault="00DA03FD" w:rsidP="008A57D5">
      <w:pPr>
        <w:pStyle w:val="Szvegtrzs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A03FD">
        <w:rPr>
          <w:rFonts w:ascii="Calibri" w:hAnsi="Calibri" w:cs="Calibri"/>
          <w:b/>
          <w:sz w:val="24"/>
          <w:szCs w:val="24"/>
          <w:lang w:val="hu-HU"/>
        </w:rPr>
        <w:t>H</w:t>
      </w:r>
      <w:proofErr w:type="spellStart"/>
      <w:r w:rsidRPr="00DA03FD">
        <w:rPr>
          <w:rFonts w:ascii="Calibri" w:hAnsi="Calibri" w:cs="Calibri"/>
          <w:b/>
          <w:sz w:val="24"/>
          <w:szCs w:val="24"/>
        </w:rPr>
        <w:t>abilitációs</w:t>
      </w:r>
      <w:proofErr w:type="spellEnd"/>
      <w:r w:rsidRPr="00DA03FD">
        <w:rPr>
          <w:rFonts w:ascii="Calibri" w:hAnsi="Calibri" w:cs="Calibri"/>
          <w:b/>
          <w:sz w:val="24"/>
          <w:szCs w:val="24"/>
          <w:lang w:val="hu-HU"/>
        </w:rPr>
        <w:t>-</w:t>
      </w:r>
      <w:r w:rsidRPr="00DA03FD">
        <w:rPr>
          <w:rFonts w:ascii="Calibri" w:hAnsi="Calibri" w:cs="Calibri"/>
          <w:b/>
          <w:sz w:val="24"/>
          <w:szCs w:val="24"/>
        </w:rPr>
        <w:t xml:space="preserve">rehabilitációs </w:t>
      </w:r>
      <w:r w:rsidRPr="00DA03FD">
        <w:rPr>
          <w:rFonts w:ascii="Calibri" w:hAnsi="Calibri" w:cs="Calibri"/>
          <w:b/>
          <w:sz w:val="24"/>
          <w:szCs w:val="24"/>
          <w:lang w:val="hu-HU"/>
        </w:rPr>
        <w:t xml:space="preserve">órák: </w:t>
      </w:r>
      <w:r w:rsidR="00DE0F5E" w:rsidRPr="00DE0F5E">
        <w:rPr>
          <w:rFonts w:ascii="Calibri" w:hAnsi="Calibri" w:cs="Calibri"/>
          <w:sz w:val="24"/>
          <w:szCs w:val="24"/>
          <w:lang w:val="hu-HU"/>
        </w:rPr>
        <w:t>Látássérültek pedagógiája szakos gyógypedagógusaink</w:t>
      </w:r>
      <w:r w:rsidR="00DE0F5E">
        <w:rPr>
          <w:rFonts w:ascii="Calibri" w:hAnsi="Calibri" w:cs="Calibri"/>
          <w:sz w:val="24"/>
          <w:szCs w:val="24"/>
          <w:lang w:val="hu-HU"/>
        </w:rPr>
        <w:t xml:space="preserve"> a budapesti általános iskolákban - igény esetén - heti rendszerességgel</w:t>
      </w:r>
      <w:r w:rsidRPr="00DA03FD">
        <w:rPr>
          <w:rFonts w:ascii="Calibri" w:hAnsi="Calibri" w:cs="Calibri"/>
          <w:sz w:val="24"/>
          <w:szCs w:val="24"/>
        </w:rPr>
        <w:t xml:space="preserve"> </w:t>
      </w:r>
      <w:r w:rsidR="00DE0F5E">
        <w:rPr>
          <w:rFonts w:ascii="Calibri" w:hAnsi="Calibri" w:cs="Calibri"/>
          <w:sz w:val="24"/>
          <w:szCs w:val="24"/>
          <w:lang w:val="hu-HU"/>
        </w:rPr>
        <w:t xml:space="preserve">tartanak habilitációs-rehabilitációs foglalkozást. </w:t>
      </w:r>
      <w:r w:rsidRPr="00DA03FD">
        <w:rPr>
          <w:rFonts w:ascii="Calibri" w:hAnsi="Calibri" w:cs="Calibri"/>
          <w:sz w:val="24"/>
          <w:szCs w:val="24"/>
          <w:u w:val="single"/>
        </w:rPr>
        <w:t>Nem budapesti tanulók</w:t>
      </w:r>
      <w:r w:rsidRPr="00DA03FD">
        <w:rPr>
          <w:rFonts w:ascii="Calibri" w:hAnsi="Calibri" w:cs="Calibri"/>
          <w:sz w:val="24"/>
          <w:szCs w:val="24"/>
          <w:u w:val="single"/>
          <w:lang w:val="hu-HU"/>
        </w:rPr>
        <w:t xml:space="preserve"> </w:t>
      </w:r>
      <w:r w:rsidRPr="00DA03FD">
        <w:rPr>
          <w:rFonts w:ascii="Calibri" w:hAnsi="Calibri" w:cs="Calibri"/>
          <w:sz w:val="24"/>
          <w:szCs w:val="24"/>
          <w:u w:val="single"/>
        </w:rPr>
        <w:t>ellátását</w:t>
      </w:r>
      <w:r w:rsidRPr="00DA03FD">
        <w:rPr>
          <w:rFonts w:ascii="Calibri" w:hAnsi="Calibri" w:cs="Calibri"/>
          <w:sz w:val="24"/>
          <w:szCs w:val="24"/>
          <w:u w:val="single"/>
          <w:lang w:val="hu-HU"/>
        </w:rPr>
        <w:t xml:space="preserve"> – kapacitásaink függvényében - </w:t>
      </w:r>
      <w:r w:rsidRPr="00DA03FD">
        <w:rPr>
          <w:rFonts w:ascii="Calibri" w:hAnsi="Calibri" w:cs="Calibri"/>
          <w:sz w:val="24"/>
          <w:szCs w:val="24"/>
          <w:u w:val="single"/>
        </w:rPr>
        <w:t xml:space="preserve"> abban az esetben tudjuk vállalni, ha nincs helyben megoldás az ellátásra, nem találnak </w:t>
      </w:r>
      <w:proofErr w:type="spellStart"/>
      <w:r w:rsidRPr="00DA03FD">
        <w:rPr>
          <w:rFonts w:ascii="Calibri" w:hAnsi="Calibri" w:cs="Calibri"/>
          <w:sz w:val="24"/>
          <w:szCs w:val="24"/>
          <w:u w:val="single"/>
        </w:rPr>
        <w:t>tiflopedagógust</w:t>
      </w:r>
      <w:proofErr w:type="spellEnd"/>
      <w:r w:rsidRPr="00DA03FD">
        <w:rPr>
          <w:rFonts w:ascii="Calibri" w:hAnsi="Calibri" w:cs="Calibri"/>
          <w:sz w:val="24"/>
          <w:szCs w:val="24"/>
          <w:u w:val="single"/>
          <w:lang w:val="hu-HU"/>
        </w:rPr>
        <w:t>,</w:t>
      </w:r>
      <w:r w:rsidRPr="00DA03FD">
        <w:rPr>
          <w:rFonts w:ascii="Calibri" w:hAnsi="Calibri" w:cs="Calibri"/>
          <w:sz w:val="24"/>
          <w:szCs w:val="24"/>
          <w:u w:val="single"/>
        </w:rPr>
        <w:t xml:space="preserve"> és a család vállalja, hogy rendszeresen (hetente, kéthetente, esetleg havonta) felutaznak budapesti központunkba</w:t>
      </w:r>
      <w:r w:rsidRPr="00DA03FD">
        <w:rPr>
          <w:rFonts w:ascii="Calibri" w:hAnsi="Calibri" w:cs="Calibri"/>
          <w:sz w:val="24"/>
          <w:szCs w:val="24"/>
          <w:u w:val="single"/>
          <w:lang w:val="hu-HU"/>
        </w:rPr>
        <w:t>.</w:t>
      </w:r>
      <w:r w:rsidRPr="00DA03FD">
        <w:rPr>
          <w:rFonts w:ascii="Calibri" w:hAnsi="Calibri" w:cs="Calibri"/>
          <w:sz w:val="24"/>
          <w:szCs w:val="24"/>
        </w:rPr>
        <w:t xml:space="preserve"> Felső tagozatos tanulók számára igény esetén rehabilitációs napok keretében, tömbösített habilitációs</w:t>
      </w:r>
      <w:r w:rsidRPr="00DA03FD">
        <w:rPr>
          <w:rFonts w:ascii="Calibri" w:hAnsi="Calibri" w:cs="Calibri"/>
          <w:sz w:val="24"/>
          <w:szCs w:val="24"/>
          <w:lang w:val="hu-HU"/>
        </w:rPr>
        <w:t>-</w:t>
      </w:r>
      <w:r w:rsidRPr="00DA03FD">
        <w:rPr>
          <w:rFonts w:ascii="Calibri" w:hAnsi="Calibri" w:cs="Calibri"/>
          <w:sz w:val="24"/>
          <w:szCs w:val="24"/>
        </w:rPr>
        <w:t xml:space="preserve"> rehabilitációs órákat tartunk.  </w:t>
      </w:r>
    </w:p>
    <w:p w14:paraId="099E439D" w14:textId="77777777" w:rsidR="002C5C27" w:rsidRPr="002C5C27" w:rsidRDefault="002C5C27" w:rsidP="008A57D5">
      <w:pPr>
        <w:pStyle w:val="Szvegtrzs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C5C27">
        <w:rPr>
          <w:rFonts w:ascii="Calibri" w:hAnsi="Calibri" w:cs="Calibri"/>
          <w:b/>
          <w:sz w:val="24"/>
          <w:szCs w:val="24"/>
          <w:lang w:val="hu-HU"/>
        </w:rPr>
        <w:t>Egyéni és csoportos fejlesztés</w:t>
      </w:r>
      <w:r w:rsidR="00DE0F5E">
        <w:rPr>
          <w:rFonts w:ascii="Calibri" w:hAnsi="Calibri" w:cs="Calibri"/>
          <w:b/>
          <w:sz w:val="24"/>
          <w:szCs w:val="24"/>
          <w:lang w:val="hu-HU"/>
        </w:rPr>
        <w:t xml:space="preserve"> óvodásoknak: </w:t>
      </w:r>
      <w:r w:rsidR="00DE0F5E">
        <w:rPr>
          <w:rFonts w:ascii="Calibri" w:hAnsi="Calibri" w:cs="Calibri"/>
          <w:sz w:val="24"/>
          <w:szCs w:val="24"/>
          <w:lang w:val="hu-HU"/>
        </w:rPr>
        <w:t xml:space="preserve">Ha az intézmény nem tud </w:t>
      </w:r>
      <w:proofErr w:type="spellStart"/>
      <w:r w:rsidR="00DE0F5E">
        <w:rPr>
          <w:rFonts w:ascii="Calibri" w:hAnsi="Calibri" w:cs="Calibri"/>
          <w:sz w:val="24"/>
          <w:szCs w:val="24"/>
          <w:lang w:val="hu-HU"/>
        </w:rPr>
        <w:t>tiflopedagógiai</w:t>
      </w:r>
      <w:proofErr w:type="spellEnd"/>
      <w:r w:rsidR="00DE0F5E">
        <w:rPr>
          <w:rFonts w:ascii="Calibri" w:hAnsi="Calibri" w:cs="Calibri"/>
          <w:sz w:val="24"/>
          <w:szCs w:val="24"/>
          <w:lang w:val="hu-HU"/>
        </w:rPr>
        <w:t xml:space="preserve"> ellátást biztosítani, kapacitásaink függvényében vállaljuk az óvodások egyéni látásfejlesztését. Az utolsó óvodai évben csoportos iskola-előkészítő foglalkozásokat is szervezünk, ahol látássérült-specifikus módszerekkel és eszközökkel készítjük fel a gyengénlátó gyermekeket az iskolára.</w:t>
      </w:r>
    </w:p>
    <w:p w14:paraId="179496E9" w14:textId="77777777" w:rsidR="00A77CCC" w:rsidRPr="00DE0F5E" w:rsidRDefault="008A57D5" w:rsidP="00DE0F5E">
      <w:pPr>
        <w:pStyle w:val="Szvegtrzs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A57D5">
        <w:rPr>
          <w:rFonts w:ascii="Calibri" w:hAnsi="Calibri" w:cs="Calibri"/>
          <w:b/>
          <w:sz w:val="24"/>
          <w:szCs w:val="24"/>
          <w:lang w:val="hu-HU"/>
        </w:rPr>
        <w:t>Tanácsadás, konzultációs lehetőség:</w:t>
      </w:r>
      <w:r>
        <w:rPr>
          <w:rFonts w:ascii="Calibri" w:hAnsi="Calibri" w:cs="Calibri"/>
          <w:b/>
          <w:sz w:val="24"/>
          <w:szCs w:val="24"/>
          <w:lang w:val="hu-HU"/>
        </w:rPr>
        <w:t xml:space="preserve"> </w:t>
      </w:r>
      <w:r w:rsidRPr="008A57D5">
        <w:rPr>
          <w:rFonts w:ascii="Calibri" w:hAnsi="Calibri" w:cs="Calibri"/>
          <w:sz w:val="24"/>
          <w:szCs w:val="24"/>
          <w:lang w:val="hu-HU"/>
        </w:rPr>
        <w:t>A látássérülés</w:t>
      </w:r>
      <w:r>
        <w:rPr>
          <w:rFonts w:ascii="Calibri" w:hAnsi="Calibri" w:cs="Calibri"/>
          <w:sz w:val="24"/>
          <w:szCs w:val="24"/>
          <w:lang w:val="hu-HU"/>
        </w:rPr>
        <w:t xml:space="preserve"> következményeiről, az adott gyermek / tanuló sajátos nevelési igényéről, a fejlesztés lehetséges módjairól, a sikeres integráció érdekében szükséges speciális eszközökről és módszerekről nyújtunk tájékoztatást</w:t>
      </w:r>
      <w:r w:rsidR="009917B1">
        <w:rPr>
          <w:rFonts w:ascii="Calibri" w:hAnsi="Calibri" w:cs="Calibri"/>
          <w:sz w:val="24"/>
          <w:szCs w:val="24"/>
          <w:lang w:val="hu-HU"/>
        </w:rPr>
        <w:t xml:space="preserve"> szülőknek, befogadó pedagógusoknak</w:t>
      </w:r>
      <w:r>
        <w:rPr>
          <w:rFonts w:ascii="Calibri" w:hAnsi="Calibri" w:cs="Calibri"/>
          <w:sz w:val="24"/>
          <w:szCs w:val="24"/>
          <w:lang w:val="hu-HU"/>
        </w:rPr>
        <w:t>.</w:t>
      </w:r>
    </w:p>
    <w:p w14:paraId="3A6E16F3" w14:textId="77777777" w:rsidR="008A57D5" w:rsidRPr="00DE0F5E" w:rsidRDefault="00DA03FD" w:rsidP="008A57D5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A03FD">
        <w:rPr>
          <w:rFonts w:cs="Calibri"/>
          <w:b/>
          <w:bCs/>
          <w:sz w:val="24"/>
          <w:szCs w:val="24"/>
        </w:rPr>
        <w:t xml:space="preserve">Szakmai napok befogadó pedagógusoknak: </w:t>
      </w:r>
      <w:r w:rsidRPr="00DA03FD">
        <w:rPr>
          <w:rFonts w:cs="Calibri"/>
          <w:bCs/>
          <w:sz w:val="24"/>
          <w:szCs w:val="24"/>
        </w:rPr>
        <w:t>előadások, videofelvételek, konzultációk segítségével kaphatnak információt a látássérülésről és pedagógiai következményeiről, a gyengénlátók esetében alkalmazható speciális eszközökről és módszerekről.</w:t>
      </w:r>
      <w:r w:rsidRPr="00DA03FD">
        <w:rPr>
          <w:rFonts w:cs="Calibri"/>
          <w:sz w:val="24"/>
          <w:szCs w:val="24"/>
        </w:rPr>
        <w:t xml:space="preserve"> </w:t>
      </w:r>
    </w:p>
    <w:p w14:paraId="2C734BDC" w14:textId="77777777" w:rsidR="008A57D5" w:rsidRPr="00DE0F5E" w:rsidRDefault="00DA03FD" w:rsidP="008A57D5">
      <w:pPr>
        <w:pStyle w:val="Szvegtrzs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A03FD">
        <w:rPr>
          <w:rFonts w:ascii="Calibri" w:hAnsi="Calibri" w:cs="Calibri"/>
          <w:b/>
          <w:bCs/>
          <w:sz w:val="24"/>
          <w:szCs w:val="24"/>
          <w:lang w:val="hu-HU"/>
        </w:rPr>
        <w:t>S</w:t>
      </w:r>
      <w:proofErr w:type="spellStart"/>
      <w:r w:rsidRPr="00DA03FD">
        <w:rPr>
          <w:rFonts w:ascii="Calibri" w:hAnsi="Calibri" w:cs="Calibri"/>
          <w:b/>
          <w:bCs/>
          <w:sz w:val="24"/>
          <w:szCs w:val="24"/>
        </w:rPr>
        <w:t>zimulációs</w:t>
      </w:r>
      <w:proofErr w:type="spellEnd"/>
      <w:r w:rsidRPr="00DA03FD">
        <w:rPr>
          <w:rFonts w:ascii="Calibri" w:hAnsi="Calibri" w:cs="Calibri"/>
          <w:b/>
          <w:bCs/>
          <w:sz w:val="24"/>
          <w:szCs w:val="24"/>
        </w:rPr>
        <w:t xml:space="preserve"> gyakorlatok</w:t>
      </w:r>
      <w:r w:rsidRPr="00DA03FD">
        <w:rPr>
          <w:rFonts w:ascii="Calibri" w:hAnsi="Calibri" w:cs="Calibri"/>
          <w:b/>
          <w:bCs/>
          <w:sz w:val="24"/>
          <w:szCs w:val="24"/>
          <w:lang w:val="hu-HU"/>
        </w:rPr>
        <w:t>:</w:t>
      </w:r>
      <w:r w:rsidRPr="00DA03FD">
        <w:rPr>
          <w:rFonts w:ascii="Calibri" w:hAnsi="Calibri" w:cs="Calibri"/>
          <w:sz w:val="24"/>
          <w:szCs w:val="24"/>
        </w:rPr>
        <w:t xml:space="preserve"> A pedagógusok </w:t>
      </w:r>
      <w:r w:rsidRPr="00DA03FD">
        <w:rPr>
          <w:rFonts w:ascii="Calibri" w:hAnsi="Calibri" w:cs="Calibri"/>
          <w:sz w:val="24"/>
          <w:szCs w:val="24"/>
          <w:lang w:val="hu-HU"/>
        </w:rPr>
        <w:t xml:space="preserve">saját élményű gyakorlatokon keresztül </w:t>
      </w:r>
      <w:r w:rsidRPr="00DA03FD">
        <w:rPr>
          <w:rFonts w:ascii="Calibri" w:hAnsi="Calibri" w:cs="Calibri"/>
          <w:sz w:val="24"/>
          <w:szCs w:val="24"/>
        </w:rPr>
        <w:t xml:space="preserve">tapasztalhatják </w:t>
      </w:r>
      <w:r w:rsidRPr="00DA03FD">
        <w:rPr>
          <w:rFonts w:ascii="Calibri" w:hAnsi="Calibri" w:cs="Calibri"/>
          <w:sz w:val="24"/>
          <w:szCs w:val="24"/>
          <w:lang w:val="hu-HU"/>
        </w:rPr>
        <w:t xml:space="preserve">meg </w:t>
      </w:r>
      <w:r w:rsidRPr="00DA03FD">
        <w:rPr>
          <w:rFonts w:ascii="Calibri" w:hAnsi="Calibri" w:cs="Calibri"/>
          <w:sz w:val="24"/>
          <w:szCs w:val="24"/>
        </w:rPr>
        <w:t xml:space="preserve">a gyengénlátás okozta nehézségeket, </w:t>
      </w:r>
      <w:r w:rsidRPr="00DA03FD">
        <w:rPr>
          <w:rFonts w:ascii="Calibri" w:hAnsi="Calibri" w:cs="Calibri"/>
          <w:sz w:val="24"/>
          <w:szCs w:val="24"/>
          <w:lang w:val="hu-HU"/>
        </w:rPr>
        <w:t>az adaptáció lehetséges formáit</w:t>
      </w:r>
      <w:r w:rsidRPr="00DA03FD">
        <w:rPr>
          <w:rFonts w:ascii="Calibri" w:hAnsi="Calibri" w:cs="Calibri"/>
          <w:sz w:val="24"/>
          <w:szCs w:val="24"/>
        </w:rPr>
        <w:t>.</w:t>
      </w:r>
      <w:r w:rsidRPr="00DA03FD">
        <w:rPr>
          <w:rFonts w:ascii="Calibri" w:hAnsi="Calibri" w:cs="Calibri"/>
          <w:sz w:val="24"/>
          <w:szCs w:val="24"/>
          <w:lang w:val="hu-HU"/>
        </w:rPr>
        <w:t xml:space="preserve"> A</w:t>
      </w:r>
      <w:r w:rsidRPr="00DA03FD">
        <w:rPr>
          <w:rFonts w:ascii="Calibri" w:hAnsi="Calibri" w:cs="Calibri"/>
          <w:sz w:val="24"/>
          <w:szCs w:val="24"/>
        </w:rPr>
        <w:t xml:space="preserve">z osztálytársak számára szervezett ún. „tolerancia programmal” </w:t>
      </w:r>
      <w:r w:rsidRPr="00DA03FD">
        <w:rPr>
          <w:rFonts w:ascii="Calibri" w:hAnsi="Calibri" w:cs="Calibri"/>
          <w:sz w:val="24"/>
          <w:szCs w:val="24"/>
          <w:lang w:val="hu-HU"/>
        </w:rPr>
        <w:t>a</w:t>
      </w:r>
      <w:r w:rsidRPr="00DA03FD">
        <w:rPr>
          <w:rFonts w:ascii="Calibri" w:hAnsi="Calibri" w:cs="Calibri"/>
          <w:sz w:val="24"/>
          <w:szCs w:val="24"/>
        </w:rPr>
        <w:t xml:space="preserve"> gyengénlátó tanuló közösségi beilleszkedését segíthetjük</w:t>
      </w:r>
      <w:r w:rsidRPr="00DA03FD">
        <w:rPr>
          <w:rFonts w:ascii="Calibri" w:hAnsi="Calibri" w:cs="Calibri"/>
          <w:sz w:val="24"/>
          <w:szCs w:val="24"/>
          <w:lang w:val="hu-HU"/>
        </w:rPr>
        <w:t>.</w:t>
      </w:r>
      <w:r w:rsidRPr="00DA03FD">
        <w:rPr>
          <w:rFonts w:ascii="Calibri" w:hAnsi="Calibri" w:cs="Calibri"/>
          <w:sz w:val="24"/>
          <w:szCs w:val="24"/>
        </w:rPr>
        <w:t xml:space="preserve"> </w:t>
      </w:r>
    </w:p>
    <w:p w14:paraId="5E31F9C2" w14:textId="77777777" w:rsidR="008A57D5" w:rsidRPr="00DE0F5E" w:rsidRDefault="00DA03FD" w:rsidP="008A57D5">
      <w:pPr>
        <w:pStyle w:val="Szvegtrzs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A03FD">
        <w:rPr>
          <w:rFonts w:ascii="Calibri" w:hAnsi="Calibri" w:cs="Calibri"/>
          <w:b/>
          <w:sz w:val="24"/>
          <w:szCs w:val="24"/>
          <w:lang w:val="hu-HU"/>
        </w:rPr>
        <w:t>Segédeszközpróba / kölcsönzés:</w:t>
      </w:r>
      <w:r w:rsidRPr="00DA03FD">
        <w:rPr>
          <w:rFonts w:ascii="Calibri" w:hAnsi="Calibri" w:cs="Calibri"/>
          <w:sz w:val="24"/>
          <w:szCs w:val="24"/>
          <w:lang w:val="hu-HU"/>
        </w:rPr>
        <w:t xml:space="preserve"> Intézményünkben lehetőség nyílik a legkorszerűbb elektronikus, digitális eszközök kipróbálására, a tanulást segítő egyéb eszközök megismerésére, bizonyos eszközök rövid idejű kölcsönzésére. Információt kaphatnak az eszköz beszerzésének módjáról, a forgalmazókról. </w:t>
      </w:r>
    </w:p>
    <w:p w14:paraId="3E476237" w14:textId="77777777" w:rsidR="00DA03FD" w:rsidRPr="00DA03FD" w:rsidRDefault="00DA03FD" w:rsidP="008A57D5">
      <w:pPr>
        <w:pStyle w:val="Szvegtrzs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A03FD">
        <w:rPr>
          <w:rFonts w:ascii="Calibri" w:hAnsi="Calibri" w:cs="Calibri"/>
          <w:b/>
          <w:sz w:val="24"/>
          <w:szCs w:val="24"/>
        </w:rPr>
        <w:t>Intézménylátogatás</w:t>
      </w:r>
      <w:r w:rsidRPr="00DA03FD">
        <w:rPr>
          <w:rFonts w:ascii="Calibri" w:hAnsi="Calibri" w:cs="Calibri"/>
          <w:b/>
          <w:sz w:val="24"/>
          <w:szCs w:val="24"/>
          <w:lang w:val="hu-HU"/>
        </w:rPr>
        <w:t>:</w:t>
      </w:r>
      <w:r w:rsidRPr="00DA03F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hu-HU"/>
        </w:rPr>
        <w:t>I</w:t>
      </w:r>
      <w:r w:rsidRPr="00DA03FD">
        <w:rPr>
          <w:rFonts w:ascii="Calibri" w:hAnsi="Calibri" w:cs="Calibri"/>
          <w:sz w:val="24"/>
          <w:szCs w:val="24"/>
          <w:lang w:val="hu-HU"/>
        </w:rPr>
        <w:t>gény esetén személyesen is felkeressük a befogadó intézményt,</w:t>
      </w:r>
      <w:r w:rsidRPr="00DA03FD">
        <w:rPr>
          <w:rFonts w:ascii="Calibri" w:hAnsi="Calibri" w:cs="Calibri"/>
          <w:sz w:val="24"/>
          <w:szCs w:val="24"/>
        </w:rPr>
        <w:t xml:space="preserve"> </w:t>
      </w:r>
      <w:r w:rsidRPr="00DA03FD">
        <w:rPr>
          <w:rFonts w:ascii="Calibri" w:hAnsi="Calibri" w:cs="Calibri"/>
          <w:sz w:val="24"/>
          <w:szCs w:val="24"/>
          <w:lang w:val="hu-HU"/>
        </w:rPr>
        <w:t xml:space="preserve">helyszíni </w:t>
      </w:r>
      <w:r w:rsidRPr="00DA03FD">
        <w:rPr>
          <w:rFonts w:ascii="Calibri" w:hAnsi="Calibri" w:cs="Calibri"/>
          <w:sz w:val="24"/>
          <w:szCs w:val="24"/>
        </w:rPr>
        <w:t xml:space="preserve">hospitálás és konzultáció alapján egyénre szóló javaslatokat </w:t>
      </w:r>
      <w:proofErr w:type="spellStart"/>
      <w:r w:rsidRPr="00DA03FD">
        <w:rPr>
          <w:rFonts w:ascii="Calibri" w:hAnsi="Calibri" w:cs="Calibri"/>
          <w:sz w:val="24"/>
          <w:szCs w:val="24"/>
        </w:rPr>
        <w:t>tesz</w:t>
      </w:r>
      <w:r w:rsidRPr="00DA03FD">
        <w:rPr>
          <w:rFonts w:ascii="Calibri" w:hAnsi="Calibri" w:cs="Calibri"/>
          <w:sz w:val="24"/>
          <w:szCs w:val="24"/>
          <w:lang w:val="hu-HU"/>
        </w:rPr>
        <w:t>ün</w:t>
      </w:r>
      <w:proofErr w:type="spellEnd"/>
      <w:r w:rsidRPr="00DA03FD">
        <w:rPr>
          <w:rFonts w:ascii="Calibri" w:hAnsi="Calibri" w:cs="Calibri"/>
          <w:sz w:val="24"/>
          <w:szCs w:val="24"/>
        </w:rPr>
        <w:t xml:space="preserve">k a problémák orvoslására, elkerülésére, </w:t>
      </w:r>
      <w:r w:rsidRPr="00DA03FD">
        <w:rPr>
          <w:rFonts w:ascii="Calibri" w:hAnsi="Calibri" w:cs="Calibri"/>
          <w:sz w:val="24"/>
          <w:szCs w:val="24"/>
          <w:lang w:val="hu-HU"/>
        </w:rPr>
        <w:t xml:space="preserve">illetve </w:t>
      </w:r>
      <w:r w:rsidRPr="00DA03FD">
        <w:rPr>
          <w:rFonts w:ascii="Calibri" w:hAnsi="Calibri" w:cs="Calibri"/>
          <w:sz w:val="24"/>
          <w:szCs w:val="24"/>
        </w:rPr>
        <w:t>a speciális eszközökre, módszerekre, követelményekre vonatkozóan.</w:t>
      </w:r>
      <w:r>
        <w:rPr>
          <w:rFonts w:ascii="Calibri" w:hAnsi="Calibri" w:cs="Calibri"/>
          <w:sz w:val="24"/>
          <w:szCs w:val="24"/>
          <w:lang w:val="hu-HU"/>
        </w:rPr>
        <w:t xml:space="preserve"> Tanácsot adunk a vizuális akadálymentesítésre vonatkozóan.</w:t>
      </w:r>
    </w:p>
    <w:p w14:paraId="538FB08B" w14:textId="77777777" w:rsidR="00DA03FD" w:rsidRPr="00DA03FD" w:rsidRDefault="00DA03FD" w:rsidP="008A57D5">
      <w:pPr>
        <w:pStyle w:val="Szvegtrzs"/>
        <w:spacing w:after="0" w:line="240" w:lineRule="auto"/>
        <w:rPr>
          <w:rFonts w:ascii="Calibri" w:hAnsi="Calibri" w:cs="Calibri"/>
          <w:sz w:val="24"/>
          <w:szCs w:val="24"/>
        </w:rPr>
      </w:pPr>
      <w:r w:rsidRPr="00DA03FD">
        <w:rPr>
          <w:rFonts w:ascii="Calibri" w:hAnsi="Calibri" w:cs="Calibri"/>
          <w:b/>
          <w:sz w:val="24"/>
          <w:szCs w:val="24"/>
        </w:rPr>
        <w:t xml:space="preserve">  </w:t>
      </w:r>
      <w:r w:rsidRPr="00DA03FD">
        <w:rPr>
          <w:rFonts w:ascii="Calibri" w:hAnsi="Calibri" w:cs="Calibri"/>
          <w:b/>
          <w:sz w:val="24"/>
          <w:szCs w:val="24"/>
        </w:rPr>
        <w:tab/>
      </w:r>
      <w:r w:rsidRPr="00DA03FD">
        <w:rPr>
          <w:rFonts w:ascii="Calibri" w:hAnsi="Calibri" w:cs="Calibri"/>
          <w:b/>
          <w:sz w:val="24"/>
          <w:szCs w:val="24"/>
        </w:rPr>
        <w:tab/>
        <w:t xml:space="preserve">   </w:t>
      </w:r>
    </w:p>
    <w:p w14:paraId="4A74B929" w14:textId="77777777" w:rsidR="00DA03FD" w:rsidRPr="00DA03FD" w:rsidRDefault="00DA03FD" w:rsidP="008A57D5">
      <w:pPr>
        <w:pStyle w:val="Szvegtrzs"/>
        <w:spacing w:after="0" w:line="240" w:lineRule="auto"/>
        <w:rPr>
          <w:rFonts w:ascii="Calibri" w:hAnsi="Calibri" w:cs="Calibri"/>
          <w:sz w:val="24"/>
          <w:szCs w:val="24"/>
          <w:lang w:val="hu-HU"/>
        </w:rPr>
      </w:pPr>
      <w:r w:rsidRPr="00DA03FD">
        <w:rPr>
          <w:rFonts w:ascii="Calibri" w:hAnsi="Calibri" w:cs="Calibri"/>
          <w:sz w:val="24"/>
          <w:szCs w:val="24"/>
          <w:lang w:val="hu-HU"/>
        </w:rPr>
        <w:t>A gyengénlátó tanuló sikeres integrációja érdekében kérjük, forduljanak hozzánk bizalommal!</w:t>
      </w:r>
    </w:p>
    <w:p w14:paraId="7AF02C9D" w14:textId="77777777" w:rsidR="00DA03FD" w:rsidRPr="00DA03FD" w:rsidRDefault="00DA03FD" w:rsidP="008A57D5">
      <w:pPr>
        <w:pStyle w:val="Szvegtrzs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EC7141" w14:textId="77777777" w:rsidR="00DA03FD" w:rsidRPr="00DA03FD" w:rsidRDefault="00DA03FD" w:rsidP="008A57D5">
      <w:pPr>
        <w:pStyle w:val="Szvegtrzs"/>
        <w:spacing w:after="0" w:line="240" w:lineRule="auto"/>
        <w:rPr>
          <w:rFonts w:ascii="Calibri" w:hAnsi="Calibri" w:cs="Calibri"/>
          <w:sz w:val="24"/>
          <w:szCs w:val="24"/>
          <w:lang w:val="hu-HU"/>
        </w:rPr>
      </w:pPr>
      <w:r w:rsidRPr="00DA03FD">
        <w:rPr>
          <w:rFonts w:ascii="Calibri" w:hAnsi="Calibri" w:cs="Calibri"/>
          <w:sz w:val="24"/>
          <w:szCs w:val="24"/>
          <w:lang w:val="hu-HU"/>
        </w:rPr>
        <w:t>Elérhetőségeink:</w:t>
      </w:r>
    </w:p>
    <w:p w14:paraId="0BC1ABF3" w14:textId="77777777" w:rsidR="00DA03FD" w:rsidRPr="00DA03FD" w:rsidRDefault="00B11233" w:rsidP="008A57D5">
      <w:pPr>
        <w:pStyle w:val="Szvegtrzs"/>
        <w:spacing w:after="0" w:line="240" w:lineRule="auto"/>
        <w:rPr>
          <w:rFonts w:ascii="Calibri" w:hAnsi="Calibri" w:cs="Calibri"/>
          <w:sz w:val="24"/>
          <w:szCs w:val="24"/>
        </w:rPr>
      </w:pPr>
      <w:hyperlink r:id="rId7" w:history="1">
        <w:r w:rsidR="00DA03FD" w:rsidRPr="00DA03FD">
          <w:rPr>
            <w:rStyle w:val="Hiperhivatkozs"/>
            <w:rFonts w:ascii="Calibri" w:hAnsi="Calibri" w:cs="Calibri"/>
            <w:sz w:val="24"/>
            <w:szCs w:val="24"/>
          </w:rPr>
          <w:t>egymi@gyengenlatok.hu</w:t>
        </w:r>
      </w:hyperlink>
      <w:r w:rsidR="00DA03FD" w:rsidRPr="00DA03FD">
        <w:rPr>
          <w:rFonts w:ascii="Calibri" w:hAnsi="Calibri" w:cs="Calibri"/>
          <w:sz w:val="24"/>
          <w:szCs w:val="24"/>
        </w:rPr>
        <w:t xml:space="preserve"> </w:t>
      </w:r>
    </w:p>
    <w:p w14:paraId="1FEE3AF5" w14:textId="77777777" w:rsidR="00DA03FD" w:rsidRPr="00DA03FD" w:rsidRDefault="00DA03FD" w:rsidP="008A57D5">
      <w:pPr>
        <w:pStyle w:val="Szvegtrzs"/>
        <w:spacing w:after="0" w:line="240" w:lineRule="auto"/>
        <w:rPr>
          <w:rFonts w:ascii="Calibri" w:hAnsi="Calibri" w:cs="Calibri"/>
          <w:sz w:val="24"/>
          <w:szCs w:val="24"/>
          <w:lang w:val="hu-HU"/>
        </w:rPr>
      </w:pPr>
      <w:r w:rsidRPr="00DA03FD">
        <w:rPr>
          <w:rFonts w:ascii="Calibri" w:hAnsi="Calibri" w:cs="Calibri"/>
          <w:sz w:val="24"/>
          <w:szCs w:val="24"/>
          <w:lang w:val="hu-HU"/>
        </w:rPr>
        <w:t xml:space="preserve">06-1-468-2790,    </w:t>
      </w:r>
    </w:p>
    <w:p w14:paraId="11588CE4" w14:textId="77777777" w:rsidR="00DA03FD" w:rsidRPr="00DA03FD" w:rsidRDefault="00DA03FD" w:rsidP="008A57D5">
      <w:pPr>
        <w:pStyle w:val="Szvegtrzs"/>
        <w:spacing w:after="0" w:line="240" w:lineRule="auto"/>
        <w:rPr>
          <w:rFonts w:ascii="Calibri" w:hAnsi="Calibri" w:cs="Calibri"/>
          <w:sz w:val="24"/>
          <w:szCs w:val="24"/>
          <w:lang w:val="hu-HU"/>
        </w:rPr>
      </w:pPr>
      <w:r w:rsidRPr="00DA03FD">
        <w:rPr>
          <w:rFonts w:ascii="Calibri" w:hAnsi="Calibri" w:cs="Calibri"/>
          <w:sz w:val="24"/>
          <w:szCs w:val="24"/>
          <w:lang w:val="hu-HU"/>
        </w:rPr>
        <w:t>www.gyengenlatok.hu</w:t>
      </w:r>
    </w:p>
    <w:p w14:paraId="0D21D009" w14:textId="77777777" w:rsidR="00DA03FD" w:rsidRPr="00DA03FD" w:rsidRDefault="00DA03FD" w:rsidP="008A57D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536AE80" w14:textId="77777777" w:rsidR="00DA03FD" w:rsidRPr="00DA03FD" w:rsidRDefault="00DA03FD" w:rsidP="008A57D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A03FD">
        <w:rPr>
          <w:rFonts w:cs="Calibri"/>
          <w:sz w:val="24"/>
          <w:szCs w:val="24"/>
        </w:rPr>
        <w:t>Szívélyes üdvözlettel:</w:t>
      </w:r>
    </w:p>
    <w:p w14:paraId="7DD15E68" w14:textId="77777777" w:rsidR="00DA03FD" w:rsidRPr="00DA03FD" w:rsidRDefault="00DA03FD" w:rsidP="00DE0F5E">
      <w:pPr>
        <w:widowControl w:val="0"/>
        <w:spacing w:after="0" w:line="240" w:lineRule="auto"/>
        <w:rPr>
          <w:rFonts w:cs="Calibri"/>
          <w:snapToGrid w:val="0"/>
          <w:sz w:val="24"/>
          <w:szCs w:val="24"/>
        </w:rPr>
      </w:pPr>
    </w:p>
    <w:p w14:paraId="641FA9ED" w14:textId="77777777" w:rsidR="00DA03FD" w:rsidRPr="00DA03FD" w:rsidRDefault="00DA03FD" w:rsidP="008A57D5">
      <w:pPr>
        <w:widowControl w:val="0"/>
        <w:spacing w:after="0" w:line="240" w:lineRule="auto"/>
        <w:rPr>
          <w:rFonts w:cs="Calibri"/>
          <w:snapToGrid w:val="0"/>
          <w:sz w:val="24"/>
          <w:szCs w:val="24"/>
        </w:rPr>
      </w:pPr>
      <w:r w:rsidRPr="00DA03FD">
        <w:rPr>
          <w:rFonts w:cs="Calibri"/>
          <w:snapToGrid w:val="0"/>
          <w:sz w:val="24"/>
          <w:szCs w:val="24"/>
        </w:rPr>
        <w:t xml:space="preserve">           Kónya Katalin</w:t>
      </w:r>
      <w:r w:rsidRPr="00DA03FD">
        <w:rPr>
          <w:rFonts w:cs="Calibri"/>
          <w:snapToGrid w:val="0"/>
          <w:sz w:val="24"/>
          <w:szCs w:val="24"/>
        </w:rPr>
        <w:tab/>
      </w:r>
      <w:r w:rsidRPr="00DA03FD">
        <w:rPr>
          <w:rFonts w:cs="Calibri"/>
          <w:snapToGrid w:val="0"/>
          <w:sz w:val="24"/>
          <w:szCs w:val="24"/>
        </w:rPr>
        <w:tab/>
      </w:r>
      <w:r w:rsidRPr="00DA03FD">
        <w:rPr>
          <w:rFonts w:cs="Calibri"/>
          <w:snapToGrid w:val="0"/>
          <w:sz w:val="24"/>
          <w:szCs w:val="24"/>
        </w:rPr>
        <w:tab/>
      </w:r>
      <w:r w:rsidRPr="00DA03FD">
        <w:rPr>
          <w:rFonts w:cs="Calibri"/>
          <w:snapToGrid w:val="0"/>
          <w:sz w:val="24"/>
          <w:szCs w:val="24"/>
        </w:rPr>
        <w:tab/>
      </w:r>
      <w:r w:rsidRPr="00DA03FD">
        <w:rPr>
          <w:rFonts w:cs="Calibri"/>
          <w:snapToGrid w:val="0"/>
          <w:sz w:val="24"/>
          <w:szCs w:val="24"/>
        </w:rPr>
        <w:tab/>
      </w:r>
      <w:r w:rsidRPr="00DA03FD">
        <w:rPr>
          <w:rFonts w:cs="Calibri"/>
          <w:snapToGrid w:val="0"/>
          <w:sz w:val="24"/>
          <w:szCs w:val="24"/>
        </w:rPr>
        <w:tab/>
        <w:t xml:space="preserve">   </w:t>
      </w:r>
      <w:r w:rsidRPr="00DA03FD">
        <w:rPr>
          <w:rFonts w:cs="Calibri"/>
          <w:snapToGrid w:val="0"/>
          <w:sz w:val="24"/>
          <w:szCs w:val="24"/>
        </w:rPr>
        <w:tab/>
        <w:t>Garai Szilvia</w:t>
      </w:r>
    </w:p>
    <w:p w14:paraId="2DC6C38A" w14:textId="77777777" w:rsidR="00A77CCC" w:rsidRPr="008A57D5" w:rsidRDefault="00DA03FD" w:rsidP="008A57D5">
      <w:pPr>
        <w:widowControl w:val="0"/>
        <w:spacing w:after="0" w:line="240" w:lineRule="auto"/>
        <w:rPr>
          <w:rFonts w:cs="Calibri"/>
          <w:sz w:val="24"/>
          <w:szCs w:val="24"/>
        </w:rPr>
      </w:pPr>
      <w:r w:rsidRPr="00DA03FD">
        <w:rPr>
          <w:rFonts w:cs="Calibri"/>
          <w:snapToGrid w:val="0"/>
          <w:sz w:val="24"/>
          <w:szCs w:val="24"/>
        </w:rPr>
        <w:t xml:space="preserve">         intézményvezető</w:t>
      </w:r>
      <w:r w:rsidRPr="00DA03FD">
        <w:rPr>
          <w:rFonts w:cs="Calibri"/>
          <w:snapToGrid w:val="0"/>
          <w:sz w:val="24"/>
          <w:szCs w:val="24"/>
        </w:rPr>
        <w:tab/>
      </w:r>
      <w:r w:rsidRPr="00DA03FD">
        <w:rPr>
          <w:rFonts w:cs="Calibri"/>
          <w:snapToGrid w:val="0"/>
          <w:sz w:val="24"/>
          <w:szCs w:val="24"/>
        </w:rPr>
        <w:tab/>
      </w:r>
      <w:r w:rsidRPr="00DA03FD">
        <w:rPr>
          <w:rFonts w:cs="Calibri"/>
          <w:snapToGrid w:val="0"/>
          <w:sz w:val="24"/>
          <w:szCs w:val="24"/>
        </w:rPr>
        <w:tab/>
      </w:r>
      <w:r w:rsidRPr="00DA03FD">
        <w:rPr>
          <w:rFonts w:cs="Calibri"/>
          <w:snapToGrid w:val="0"/>
          <w:sz w:val="24"/>
          <w:szCs w:val="24"/>
        </w:rPr>
        <w:tab/>
        <w:t xml:space="preserve">         EGYMI intézményegység-vezető</w:t>
      </w:r>
    </w:p>
    <w:sectPr w:rsidR="00A77CCC" w:rsidRPr="008A57D5" w:rsidSect="00E73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D25BE" w14:textId="77777777" w:rsidR="00B11233" w:rsidRDefault="00B11233" w:rsidP="000441F2">
      <w:pPr>
        <w:spacing w:after="0" w:line="240" w:lineRule="auto"/>
      </w:pPr>
      <w:r>
        <w:separator/>
      </w:r>
    </w:p>
  </w:endnote>
  <w:endnote w:type="continuationSeparator" w:id="0">
    <w:p w14:paraId="1E3B9750" w14:textId="77777777" w:rsidR="00B11233" w:rsidRDefault="00B11233" w:rsidP="0004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9FA0" w14:textId="77777777" w:rsidR="00B11233" w:rsidRDefault="00B11233" w:rsidP="000441F2">
      <w:pPr>
        <w:spacing w:after="0" w:line="240" w:lineRule="auto"/>
      </w:pPr>
      <w:r>
        <w:separator/>
      </w:r>
    </w:p>
  </w:footnote>
  <w:footnote w:type="continuationSeparator" w:id="0">
    <w:p w14:paraId="076D6C68" w14:textId="77777777" w:rsidR="00B11233" w:rsidRDefault="00B11233" w:rsidP="0004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7DDE" w14:textId="77777777" w:rsidR="000441F2" w:rsidRDefault="000441F2">
    <w:pPr>
      <w:pStyle w:val="lfej"/>
    </w:pPr>
    <w:r>
      <w:rPr>
        <w:noProof/>
        <w:lang w:eastAsia="hu-HU"/>
      </w:rPr>
      <w:drawing>
        <wp:inline distT="0" distB="0" distL="0" distR="0" wp14:anchorId="421EFF18" wp14:editId="3A2D0440">
          <wp:extent cx="5760720" cy="87693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769"/>
    <w:multiLevelType w:val="hybridMultilevel"/>
    <w:tmpl w:val="585AE552"/>
    <w:lvl w:ilvl="0" w:tplc="040E0001">
      <w:start w:val="1"/>
      <w:numFmt w:val="bullet"/>
      <w:lvlText w:val=""/>
      <w:lvlJc w:val="left"/>
      <w:pPr>
        <w:ind w:left="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</w:abstractNum>
  <w:abstractNum w:abstractNumId="1" w15:restartNumberingAfterBreak="0">
    <w:nsid w:val="2A930B32"/>
    <w:multiLevelType w:val="hybridMultilevel"/>
    <w:tmpl w:val="4FF6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58DF"/>
    <w:multiLevelType w:val="hybridMultilevel"/>
    <w:tmpl w:val="6AD8700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07242D"/>
    <w:multiLevelType w:val="hybridMultilevel"/>
    <w:tmpl w:val="21A2BE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54D6"/>
    <w:multiLevelType w:val="hybridMultilevel"/>
    <w:tmpl w:val="C95665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D7B7A"/>
    <w:multiLevelType w:val="hybridMultilevel"/>
    <w:tmpl w:val="A6860F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E0F55"/>
    <w:multiLevelType w:val="hybridMultilevel"/>
    <w:tmpl w:val="C4EE5F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479EA"/>
    <w:multiLevelType w:val="hybridMultilevel"/>
    <w:tmpl w:val="90CC53B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CC09A2"/>
    <w:multiLevelType w:val="hybridMultilevel"/>
    <w:tmpl w:val="58F892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725A"/>
    <w:multiLevelType w:val="hybridMultilevel"/>
    <w:tmpl w:val="7DFA54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47FFC"/>
    <w:multiLevelType w:val="hybridMultilevel"/>
    <w:tmpl w:val="970C1A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C5B93"/>
    <w:multiLevelType w:val="hybridMultilevel"/>
    <w:tmpl w:val="A1FA75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2"/>
    <w:rsid w:val="000403E2"/>
    <w:rsid w:val="000441F2"/>
    <w:rsid w:val="00163B92"/>
    <w:rsid w:val="001E05BF"/>
    <w:rsid w:val="002C377E"/>
    <w:rsid w:val="002C5C27"/>
    <w:rsid w:val="005C148F"/>
    <w:rsid w:val="005F4125"/>
    <w:rsid w:val="00614A0B"/>
    <w:rsid w:val="006874A2"/>
    <w:rsid w:val="006C227D"/>
    <w:rsid w:val="006E79C3"/>
    <w:rsid w:val="00772984"/>
    <w:rsid w:val="00824908"/>
    <w:rsid w:val="0086438E"/>
    <w:rsid w:val="008A57D5"/>
    <w:rsid w:val="009917B1"/>
    <w:rsid w:val="00A77CCC"/>
    <w:rsid w:val="00B11233"/>
    <w:rsid w:val="00B7252A"/>
    <w:rsid w:val="00B8496A"/>
    <w:rsid w:val="00B96734"/>
    <w:rsid w:val="00BC373A"/>
    <w:rsid w:val="00BE6B2D"/>
    <w:rsid w:val="00C22011"/>
    <w:rsid w:val="00C300FC"/>
    <w:rsid w:val="00C37D84"/>
    <w:rsid w:val="00DA03FD"/>
    <w:rsid w:val="00DD2D0B"/>
    <w:rsid w:val="00DE0F5E"/>
    <w:rsid w:val="00E14551"/>
    <w:rsid w:val="00E7345D"/>
    <w:rsid w:val="00EA47CE"/>
    <w:rsid w:val="00F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C8069"/>
  <w15:docId w15:val="{F2974A58-8874-4438-A641-28F75A03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6B2D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41F2"/>
  </w:style>
  <w:style w:type="paragraph" w:styleId="llb">
    <w:name w:val="footer"/>
    <w:basedOn w:val="Norml"/>
    <w:link w:val="llbChar"/>
    <w:uiPriority w:val="99"/>
    <w:unhideWhenUsed/>
    <w:rsid w:val="0004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41F2"/>
  </w:style>
  <w:style w:type="character" w:styleId="Hiperhivatkozs">
    <w:name w:val="Hyperlink"/>
    <w:basedOn w:val="Bekezdsalapbettpusa"/>
    <w:uiPriority w:val="99"/>
    <w:unhideWhenUsed/>
    <w:rsid w:val="00614A0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73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2201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DA03FD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DA03FD"/>
    <w:rPr>
      <w:rFonts w:ascii="Arial" w:eastAsia="Times New Roman" w:hAnsi="Arial" w:cs="Times New Roman"/>
      <w:spacing w:val="-5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ymi@gyengenlat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Bodányi</dc:creator>
  <cp:lastModifiedBy>User</cp:lastModifiedBy>
  <cp:revision>2</cp:revision>
  <cp:lastPrinted>2022-02-18T07:39:00Z</cp:lastPrinted>
  <dcterms:created xsi:type="dcterms:W3CDTF">2025-06-19T06:22:00Z</dcterms:created>
  <dcterms:modified xsi:type="dcterms:W3CDTF">2025-06-19T06:22:00Z</dcterms:modified>
</cp:coreProperties>
</file>